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BA1A" w14:textId="77777777" w:rsidR="003320C3" w:rsidRDefault="003320C3">
      <w:pPr>
        <w:pStyle w:val="GvdeMetni"/>
        <w:spacing w:before="6"/>
        <w:rPr>
          <w:sz w:val="20"/>
        </w:rPr>
      </w:pPr>
    </w:p>
    <w:p w14:paraId="45F6406D" w14:textId="77777777" w:rsidR="00D21E59" w:rsidRDefault="00C67EE9" w:rsidP="00D21E59">
      <w:pPr>
        <w:pStyle w:val="GvdeMetni"/>
        <w:spacing w:before="90"/>
        <w:ind w:right="1191"/>
        <w:jc w:val="center"/>
      </w:pPr>
      <w:r>
        <w:t xml:space="preserve">…………………….. </w:t>
      </w:r>
      <w:r w:rsidR="00E712BD">
        <w:t xml:space="preserve">……. </w:t>
      </w:r>
      <w:r w:rsidR="00D21E59">
        <w:t>KENTSEL DÖNÜŞÜM MÜDÜRLÜĞÜNE</w:t>
      </w:r>
    </w:p>
    <w:p w14:paraId="13126C4B" w14:textId="48C5A54B" w:rsidR="003320C3" w:rsidRDefault="00D21E59" w:rsidP="00D21E59">
      <w:pPr>
        <w:pStyle w:val="GvdeMetni"/>
        <w:spacing w:before="90"/>
        <w:ind w:right="1191"/>
        <w:jc w:val="center"/>
      </w:pPr>
      <w:proofErr w:type="gramStart"/>
      <w:r>
        <w:t>……………………………………….</w:t>
      </w:r>
      <w:proofErr w:type="gramEnd"/>
      <w:r w:rsidR="00593F41">
        <w:t>BELEDİYE BAŞKANLIĞINA</w:t>
      </w:r>
    </w:p>
    <w:p w14:paraId="44D132CB" w14:textId="77777777" w:rsidR="003320C3" w:rsidRDefault="003320C3">
      <w:pPr>
        <w:pStyle w:val="GvdeMetni"/>
        <w:rPr>
          <w:sz w:val="26"/>
        </w:rPr>
      </w:pPr>
    </w:p>
    <w:p w14:paraId="28965C68" w14:textId="77777777" w:rsidR="003320C3" w:rsidRDefault="003320C3">
      <w:pPr>
        <w:pStyle w:val="GvdeMetni"/>
        <w:rPr>
          <w:sz w:val="26"/>
        </w:rPr>
      </w:pPr>
    </w:p>
    <w:p w14:paraId="2B63C046" w14:textId="77777777" w:rsidR="003320C3" w:rsidRDefault="00C67EE9">
      <w:pPr>
        <w:pStyle w:val="GvdeMetni"/>
        <w:spacing w:before="161"/>
        <w:ind w:left="826"/>
        <w:jc w:val="both"/>
      </w:pPr>
      <w:r>
        <w:t xml:space="preserve">Tapuda </w:t>
      </w:r>
      <w:proofErr w:type="gramStart"/>
      <w:r>
        <w:t>……</w:t>
      </w:r>
      <w:proofErr w:type="gramEnd"/>
      <w:r>
        <w:t xml:space="preserve"> ada ve </w:t>
      </w:r>
      <w:proofErr w:type="gramStart"/>
      <w:r>
        <w:t>……..</w:t>
      </w:r>
      <w:proofErr w:type="gramEnd"/>
      <w:r>
        <w:t xml:space="preserve"> parselde kayıtlı olan</w:t>
      </w:r>
      <w:r w:rsidR="00083364">
        <w:t xml:space="preserve"> </w:t>
      </w:r>
      <w:proofErr w:type="gramStart"/>
      <w:r w:rsidR="00083364">
        <w:t>………………………………………</w:t>
      </w:r>
      <w:proofErr w:type="gramEnd"/>
    </w:p>
    <w:p w14:paraId="2CD403A4" w14:textId="57CBB601" w:rsidR="003320C3" w:rsidRDefault="00C67EE9" w:rsidP="00083364">
      <w:pPr>
        <w:pStyle w:val="GvdeMetni"/>
        <w:ind w:right="110"/>
        <w:jc w:val="both"/>
      </w:pPr>
      <w:r>
        <w:t>……………………………………………………………………… adresindeki (Bina numarası ve bağımsız bölüm numaralı ayrı ayrı belirtilecektir.) yapının bulunduğu alan , 6306 sayılı Afet Riski Altındaki Alanların Dönüştürülmesi Hakkında Kanun kapsamında r</w:t>
      </w:r>
      <w:r w:rsidR="00E712BD">
        <w:t>ezerv yapı</w:t>
      </w:r>
      <w:r w:rsidR="00F81096">
        <w:t xml:space="preserve"> alanı</w:t>
      </w:r>
      <w:r w:rsidR="001B3C71">
        <w:t>/riskli</w:t>
      </w:r>
      <w:r>
        <w:t xml:space="preserve"> alan olarak ilan edilmiş olup, 6306 sayılı Kanunun Uygulama Yönetmeliği’nin </w:t>
      </w:r>
      <w:r w:rsidR="00D53AAF">
        <w:t xml:space="preserve"> </w:t>
      </w:r>
      <w:r>
        <w:t xml:space="preserve">16 </w:t>
      </w:r>
      <w:proofErr w:type="spellStart"/>
      <w:r>
        <w:t>ncı</w:t>
      </w:r>
      <w:proofErr w:type="spellEnd"/>
      <w:r>
        <w:t xml:space="preserve"> maddesine göre </w:t>
      </w:r>
      <w:r w:rsidR="00DD4C57">
        <w:t xml:space="preserve">malik/kiracı/sınırlı aynî hak sahibi olduğum konutumu/işyerimi  </w:t>
      </w:r>
      <w:proofErr w:type="gramStart"/>
      <w:r w:rsidR="00DD4C57">
        <w:t>….</w:t>
      </w:r>
      <w:proofErr w:type="gramEnd"/>
      <w:r w:rsidR="00DD4C57">
        <w:t>/…./20</w:t>
      </w:r>
      <w:r w:rsidR="00D265AB">
        <w:t>…</w:t>
      </w:r>
      <w:r w:rsidR="00DD4C57">
        <w:t>..</w:t>
      </w:r>
      <w:r w:rsidR="00DD4C57" w:rsidRPr="00084905">
        <w:t xml:space="preserve"> tarihinde tahliye ettiğimi beyan eder</w:t>
      </w:r>
      <w:r w:rsidR="00F81096">
        <w:t>ek</w:t>
      </w:r>
      <w:r w:rsidR="00DD4C57">
        <w:t xml:space="preserve">, </w:t>
      </w:r>
      <w:r>
        <w:t>kira yardımından faydalanmak istiyorum.</w:t>
      </w:r>
    </w:p>
    <w:p w14:paraId="5C9C659F" w14:textId="6085D4A0" w:rsidR="003320C3" w:rsidRPr="00593F41" w:rsidRDefault="00C67EE9">
      <w:pPr>
        <w:pStyle w:val="GvdeMetni"/>
        <w:spacing w:before="200"/>
        <w:ind w:left="117" w:right="111" w:firstLine="708"/>
        <w:jc w:val="both"/>
      </w:pPr>
      <w:r w:rsidRPr="00593F41">
        <w:t>Kira yardımından faydalanmam halinde “6306 Sayılı Kanun</w:t>
      </w:r>
      <w:r w:rsidR="00593F41">
        <w:t>un</w:t>
      </w:r>
      <w:r w:rsidRPr="00593F41">
        <w:t xml:space="preserve"> </w:t>
      </w:r>
      <w:r w:rsidR="00B27777" w:rsidRPr="00593F41">
        <w:t>Uygulama Yönetmeliğinin</w:t>
      </w:r>
      <w:r w:rsidR="00B27777" w:rsidRPr="00593F41">
        <w:rPr>
          <w:i/>
        </w:rPr>
        <w:t xml:space="preserve"> </w:t>
      </w:r>
      <w:r w:rsidR="00593F41">
        <w:rPr>
          <w:i/>
        </w:rPr>
        <w:t>“</w:t>
      </w:r>
      <w:r w:rsidR="00B27777" w:rsidRPr="00593F41">
        <w:rPr>
          <w:i/>
        </w:rPr>
        <w:t>Yapılacak Yardımlar ve Tahliye</w:t>
      </w:r>
      <w:r w:rsidR="00593F41">
        <w:rPr>
          <w:i/>
        </w:rPr>
        <w:t>”</w:t>
      </w:r>
      <w:r w:rsidR="00B27777" w:rsidRPr="00593F41">
        <w:rPr>
          <w:i/>
        </w:rPr>
        <w:t xml:space="preserve"> </w:t>
      </w:r>
      <w:r w:rsidR="00593F41" w:rsidRPr="00593F41">
        <w:t>b</w:t>
      </w:r>
      <w:r w:rsidR="00B27777" w:rsidRPr="00593F41">
        <w:t xml:space="preserve">aşlıklı </w:t>
      </w:r>
      <w:r w:rsidR="00593F41">
        <w:t xml:space="preserve">5 inci bölümünün 16 </w:t>
      </w:r>
      <w:proofErr w:type="spellStart"/>
      <w:r w:rsidR="00593F41">
        <w:t>ncı</w:t>
      </w:r>
      <w:proofErr w:type="spellEnd"/>
      <w:r w:rsidR="00B27777" w:rsidRPr="00593F41">
        <w:t xml:space="preserve"> </w:t>
      </w:r>
      <w:r w:rsidR="00593F41">
        <w:t>m</w:t>
      </w:r>
      <w:r w:rsidR="00B27777" w:rsidRPr="00593F41">
        <w:t>addesinin</w:t>
      </w:r>
      <w:r w:rsidR="00B27777" w:rsidRPr="00593F41">
        <w:rPr>
          <w:i/>
        </w:rPr>
        <w:t xml:space="preserve"> </w:t>
      </w:r>
      <w:r w:rsidR="00593F41" w:rsidRPr="00593F41">
        <w:t xml:space="preserve">yedinci </w:t>
      </w:r>
      <w:r w:rsidR="00B27777" w:rsidRPr="00593F41">
        <w:t>fıkrasın</w:t>
      </w:r>
      <w:r w:rsidR="00593F41" w:rsidRPr="00593F41">
        <w:t>da yer alan</w:t>
      </w:r>
      <w:r w:rsidRPr="00593F41">
        <w:t xml:space="preserve"> </w:t>
      </w:r>
      <w:r w:rsidR="00593F41">
        <w:t>‘</w:t>
      </w:r>
      <w:r w:rsidR="00B27777" w:rsidRPr="00593F41">
        <w:rPr>
          <w:i/>
        </w:rPr>
        <w:t>Dönüşüm Projeleri Özel Hesabından aynı kişiye hem kira yardımı ve hem de faiz desteği yapılamaz. Kira yardımından faydalananlar faiz desteğinden, faiz desteğinden faydalananlar ise kira yardımından faydalanamaz.</w:t>
      </w:r>
      <w:r w:rsidR="00593F41">
        <w:rPr>
          <w:i/>
        </w:rPr>
        <w:t>’</w:t>
      </w:r>
      <w:r w:rsidR="009001A7" w:rsidRPr="00593F41">
        <w:rPr>
          <w:i/>
        </w:rPr>
        <w:t xml:space="preserve"> </w:t>
      </w:r>
      <w:r w:rsidR="00593F41" w:rsidRPr="00593F41">
        <w:t>hükmü</w:t>
      </w:r>
      <w:r w:rsidR="00593F41">
        <w:rPr>
          <w:i/>
        </w:rPr>
        <w:t xml:space="preserve"> </w:t>
      </w:r>
      <w:r w:rsidR="009001A7" w:rsidRPr="00593F41">
        <w:t>uyarınca</w:t>
      </w:r>
      <w:r w:rsidRPr="00593F41">
        <w:t xml:space="preserve"> bankalardan faiz destekli kredi başvurusunda bulunmayacağımı taahhüt ederim.</w:t>
      </w:r>
    </w:p>
    <w:p w14:paraId="2E7F2E12" w14:textId="77777777" w:rsidR="00593F41" w:rsidRPr="00593F41" w:rsidRDefault="00593F41">
      <w:pPr>
        <w:pStyle w:val="GvdeMetni"/>
        <w:spacing w:before="200"/>
        <w:ind w:left="117" w:right="111" w:firstLine="708"/>
        <w:jc w:val="both"/>
      </w:pPr>
    </w:p>
    <w:p w14:paraId="76F363B1" w14:textId="0697C043" w:rsidR="002718B0" w:rsidRDefault="002718B0" w:rsidP="002718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Kira yardımı </w:t>
      </w:r>
      <w:r w:rsidRPr="005B0739">
        <w:rPr>
          <w:sz w:val="24"/>
          <w:szCs w:val="24"/>
        </w:rPr>
        <w:t xml:space="preserve">başvurumun uygun bulunması halinde </w:t>
      </w:r>
      <w:r>
        <w:rPr>
          <w:sz w:val="24"/>
          <w:szCs w:val="24"/>
        </w:rPr>
        <w:t xml:space="preserve">T.C Ziraat Bankası </w:t>
      </w:r>
      <w:proofErr w:type="spellStart"/>
      <w:r>
        <w:rPr>
          <w:sz w:val="24"/>
          <w:szCs w:val="24"/>
        </w:rPr>
        <w:t>A.Ş.’ne</w:t>
      </w:r>
      <w:proofErr w:type="spellEnd"/>
      <w:r>
        <w:rPr>
          <w:sz w:val="24"/>
          <w:szCs w:val="24"/>
        </w:rPr>
        <w:t xml:space="preserve">  ait Vadesiz</w:t>
      </w:r>
      <w:r w:rsidR="00CA486B">
        <w:rPr>
          <w:sz w:val="24"/>
          <w:szCs w:val="24"/>
        </w:rPr>
        <w:t xml:space="preserve"> </w:t>
      </w:r>
      <w:r>
        <w:rPr>
          <w:sz w:val="24"/>
          <w:szCs w:val="24"/>
        </w:rPr>
        <w:t>TL TR</w:t>
      </w:r>
      <w:proofErr w:type="gramStart"/>
      <w:r>
        <w:rPr>
          <w:sz w:val="24"/>
          <w:szCs w:val="24"/>
        </w:rPr>
        <w:t>……………………………………………………………….…</w:t>
      </w:r>
      <w:proofErr w:type="gramEnd"/>
      <w:r>
        <w:rPr>
          <w:sz w:val="24"/>
          <w:szCs w:val="24"/>
        </w:rPr>
        <w:t xml:space="preserve">IBAN </w:t>
      </w:r>
      <w:r w:rsidRPr="005B0739">
        <w:rPr>
          <w:sz w:val="24"/>
          <w:szCs w:val="24"/>
        </w:rPr>
        <w:t>hesa</w:t>
      </w:r>
      <w:r>
        <w:rPr>
          <w:sz w:val="24"/>
          <w:szCs w:val="24"/>
        </w:rPr>
        <w:t>bı</w:t>
      </w:r>
      <w:r w:rsidRPr="005B0739">
        <w:rPr>
          <w:sz w:val="24"/>
          <w:szCs w:val="24"/>
        </w:rPr>
        <w:t>ma yatırılması hususunda</w:t>
      </w:r>
      <w:r>
        <w:rPr>
          <w:sz w:val="24"/>
          <w:szCs w:val="24"/>
        </w:rPr>
        <w:t>;</w:t>
      </w:r>
    </w:p>
    <w:p w14:paraId="724482D2" w14:textId="77777777" w:rsidR="003320C3" w:rsidRDefault="001B3C71" w:rsidP="00DD4C57">
      <w:pPr>
        <w:pStyle w:val="GvdeMetni"/>
        <w:spacing w:before="201"/>
        <w:ind w:left="825"/>
        <w:jc w:val="both"/>
      </w:pPr>
      <w:r>
        <w:t xml:space="preserve">Gereğini arz ederim. </w:t>
      </w:r>
      <w:proofErr w:type="gramStart"/>
      <w:r w:rsidR="00C67EE9">
        <w:t>……</w:t>
      </w:r>
      <w:proofErr w:type="gramEnd"/>
      <w:r w:rsidR="00C67EE9">
        <w:t>/…./20</w:t>
      </w:r>
      <w:r w:rsidR="00DD4C57">
        <w:t>…..</w:t>
      </w:r>
    </w:p>
    <w:p w14:paraId="495BA681" w14:textId="77777777" w:rsidR="00DD4C57" w:rsidRDefault="00DD4C57" w:rsidP="00DD4C57">
      <w:pPr>
        <w:pStyle w:val="GvdeMetni"/>
        <w:spacing w:before="201"/>
        <w:ind w:left="825"/>
        <w:jc w:val="both"/>
      </w:pPr>
    </w:p>
    <w:p w14:paraId="5C0F7236" w14:textId="77777777" w:rsidR="00DD4C57" w:rsidRDefault="00DD4C57" w:rsidP="00DD4C57">
      <w:pPr>
        <w:pStyle w:val="GvdeMetni"/>
        <w:spacing w:before="201"/>
        <w:ind w:left="825"/>
        <w:jc w:val="both"/>
      </w:pPr>
    </w:p>
    <w:p w14:paraId="0DC3EA4D" w14:textId="77777777" w:rsidR="00F94B67" w:rsidRDefault="00F94B67" w:rsidP="00F94B67">
      <w:pPr>
        <w:rPr>
          <w:sz w:val="24"/>
          <w:szCs w:val="24"/>
        </w:rPr>
      </w:pPr>
      <w:r w:rsidRPr="009E428E">
        <w:rPr>
          <w:sz w:val="24"/>
          <w:szCs w:val="24"/>
          <w:u w:val="single"/>
        </w:rPr>
        <w:t>İletişim Bilgileri:</w:t>
      </w:r>
      <w:r w:rsidRPr="009E428E">
        <w:rPr>
          <w:sz w:val="24"/>
          <w:szCs w:val="24"/>
        </w:rPr>
        <w:tab/>
      </w:r>
    </w:p>
    <w:p w14:paraId="300034E3" w14:textId="77777777" w:rsidR="00F94B67" w:rsidRPr="009E428E" w:rsidRDefault="00F94B67" w:rsidP="00F94B67">
      <w:pPr>
        <w:rPr>
          <w:sz w:val="24"/>
          <w:szCs w:val="24"/>
        </w:rPr>
      </w:pPr>
      <w:r w:rsidRPr="009E428E">
        <w:rPr>
          <w:sz w:val="24"/>
          <w:szCs w:val="24"/>
        </w:rPr>
        <w:t>Adı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428E">
        <w:rPr>
          <w:sz w:val="24"/>
          <w:szCs w:val="24"/>
        </w:rPr>
        <w:t>:</w:t>
      </w:r>
    </w:p>
    <w:p w14:paraId="12F9A2B0" w14:textId="77777777" w:rsidR="00F94B67" w:rsidRPr="009E428E" w:rsidRDefault="00F94B67" w:rsidP="00F94B67">
      <w:pPr>
        <w:rPr>
          <w:sz w:val="24"/>
          <w:szCs w:val="24"/>
        </w:rPr>
      </w:pPr>
      <w:r w:rsidRPr="009E428E"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428E">
        <w:rPr>
          <w:sz w:val="24"/>
          <w:szCs w:val="24"/>
        </w:rPr>
        <w:t>:</w:t>
      </w:r>
    </w:p>
    <w:p w14:paraId="43E0E3A4" w14:textId="77777777" w:rsidR="00F94B67" w:rsidRDefault="00F94B67" w:rsidP="00F94B67">
      <w:pPr>
        <w:rPr>
          <w:sz w:val="24"/>
          <w:szCs w:val="24"/>
        </w:rPr>
      </w:pPr>
      <w:r w:rsidRPr="009E428E"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428E">
        <w:rPr>
          <w:sz w:val="24"/>
          <w:szCs w:val="24"/>
        </w:rPr>
        <w:t>:</w:t>
      </w:r>
      <w:r w:rsidRPr="009E428E">
        <w:rPr>
          <w:sz w:val="24"/>
          <w:szCs w:val="24"/>
        </w:rPr>
        <w:tab/>
      </w:r>
      <w:r w:rsidRPr="009E428E">
        <w:rPr>
          <w:sz w:val="24"/>
          <w:szCs w:val="24"/>
        </w:rPr>
        <w:tab/>
      </w:r>
      <w:r w:rsidRPr="009E428E">
        <w:rPr>
          <w:sz w:val="24"/>
          <w:szCs w:val="24"/>
        </w:rPr>
        <w:tab/>
      </w:r>
      <w:r w:rsidRPr="009E428E">
        <w:rPr>
          <w:sz w:val="24"/>
          <w:szCs w:val="24"/>
        </w:rPr>
        <w:tab/>
      </w:r>
      <w:r w:rsidRPr="009E428E">
        <w:rPr>
          <w:sz w:val="24"/>
          <w:szCs w:val="24"/>
        </w:rPr>
        <w:tab/>
      </w:r>
      <w:r w:rsidRPr="009E428E">
        <w:rPr>
          <w:sz w:val="24"/>
          <w:szCs w:val="24"/>
        </w:rPr>
        <w:tab/>
      </w:r>
      <w:r w:rsidRPr="009E428E">
        <w:rPr>
          <w:sz w:val="24"/>
          <w:szCs w:val="24"/>
        </w:rPr>
        <w:tab/>
      </w:r>
      <w:r w:rsidRPr="009E428E">
        <w:rPr>
          <w:sz w:val="24"/>
          <w:szCs w:val="24"/>
        </w:rPr>
        <w:tab/>
        <w:t xml:space="preserve">          </w:t>
      </w:r>
    </w:p>
    <w:p w14:paraId="0DE2F296" w14:textId="0D990EFE" w:rsidR="00F94B67" w:rsidRPr="009E428E" w:rsidRDefault="00F94B67" w:rsidP="00F94B67">
      <w:pPr>
        <w:rPr>
          <w:sz w:val="24"/>
          <w:szCs w:val="24"/>
        </w:rPr>
      </w:pPr>
      <w:bookmarkStart w:id="0" w:name="_GoBack"/>
      <w:bookmarkEnd w:id="0"/>
      <w:r w:rsidRPr="009E428E">
        <w:rPr>
          <w:sz w:val="24"/>
          <w:szCs w:val="24"/>
        </w:rPr>
        <w:t>Telefon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428E">
        <w:rPr>
          <w:sz w:val="24"/>
          <w:szCs w:val="24"/>
        </w:rPr>
        <w:t>:</w:t>
      </w:r>
    </w:p>
    <w:p w14:paraId="38C665EF" w14:textId="77777777" w:rsidR="00083364" w:rsidRDefault="00083364">
      <w:pPr>
        <w:pStyle w:val="GvdeMetni"/>
        <w:spacing w:line="480" w:lineRule="auto"/>
        <w:ind w:left="177" w:right="1504" w:hanging="61"/>
      </w:pPr>
    </w:p>
    <w:p w14:paraId="2E414603" w14:textId="77777777" w:rsidR="00083364" w:rsidRDefault="00083364">
      <w:pPr>
        <w:pStyle w:val="GvdeMetni"/>
        <w:spacing w:line="480" w:lineRule="auto"/>
        <w:ind w:left="177" w:right="1504" w:hanging="61"/>
      </w:pPr>
    </w:p>
    <w:sectPr w:rsidR="00083364" w:rsidSect="001B3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6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216C" w14:textId="77777777" w:rsidR="00C37B00" w:rsidRDefault="00C37B00" w:rsidP="00083364">
      <w:r>
        <w:separator/>
      </w:r>
    </w:p>
  </w:endnote>
  <w:endnote w:type="continuationSeparator" w:id="0">
    <w:p w14:paraId="22E6D186" w14:textId="77777777" w:rsidR="00C37B00" w:rsidRDefault="00C37B00" w:rsidP="0008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C6E4" w14:textId="77777777" w:rsidR="0047374F" w:rsidRDefault="004737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5AA6" w14:textId="77777777" w:rsidR="0047374F" w:rsidRDefault="004737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2CDC" w14:textId="77777777" w:rsidR="0047374F" w:rsidRDefault="004737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9FCF" w14:textId="77777777" w:rsidR="00C37B00" w:rsidRDefault="00C37B00" w:rsidP="00083364">
      <w:r>
        <w:separator/>
      </w:r>
    </w:p>
  </w:footnote>
  <w:footnote w:type="continuationSeparator" w:id="0">
    <w:p w14:paraId="19084B53" w14:textId="77777777" w:rsidR="00C37B00" w:rsidRDefault="00C37B00" w:rsidP="0008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8D7D" w14:textId="77777777" w:rsidR="0047374F" w:rsidRDefault="004737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BFD3" w14:textId="7A2F2250" w:rsidR="0047374F" w:rsidRPr="00F61870" w:rsidRDefault="0047374F" w:rsidP="0047374F">
    <w:pPr>
      <w:pStyle w:val="stBilgi"/>
      <w:rPr>
        <w:sz w:val="24"/>
        <w:szCs w:val="24"/>
      </w:rPr>
    </w:pPr>
    <w:r w:rsidRPr="00F61870">
      <w:rPr>
        <w:sz w:val="24"/>
        <w:szCs w:val="24"/>
      </w:rPr>
      <w:t>EK-</w:t>
    </w:r>
    <w:r>
      <w:rPr>
        <w:sz w:val="24"/>
        <w:szCs w:val="24"/>
      </w:rPr>
      <w:t>2</w:t>
    </w:r>
  </w:p>
  <w:p w14:paraId="1B17A68E" w14:textId="77777777" w:rsidR="0047374F" w:rsidRDefault="004737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4E64" w14:textId="77777777" w:rsidR="0047374F" w:rsidRDefault="004737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E5A"/>
    <w:multiLevelType w:val="hybridMultilevel"/>
    <w:tmpl w:val="278C78BC"/>
    <w:lvl w:ilvl="0" w:tplc="4226348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6B1B"/>
    <w:multiLevelType w:val="hybridMultilevel"/>
    <w:tmpl w:val="6FCEA3A2"/>
    <w:lvl w:ilvl="0" w:tplc="0DACF038">
      <w:numFmt w:val="bullet"/>
      <w:lvlText w:val=""/>
      <w:lvlJc w:val="left"/>
      <w:pPr>
        <w:ind w:left="837" w:hanging="360"/>
      </w:pPr>
      <w:rPr>
        <w:rFonts w:hint="default"/>
        <w:w w:val="100"/>
        <w:lang w:val="tr-TR" w:eastAsia="en-US" w:bidi="ar-SA"/>
      </w:rPr>
    </w:lvl>
    <w:lvl w:ilvl="1" w:tplc="1DF6BA54">
      <w:numFmt w:val="bullet"/>
      <w:lvlText w:val="•"/>
      <w:lvlJc w:val="left"/>
      <w:pPr>
        <w:ind w:left="1348" w:hanging="360"/>
      </w:pPr>
      <w:rPr>
        <w:rFonts w:hint="default"/>
        <w:lang w:val="tr-TR" w:eastAsia="en-US" w:bidi="ar-SA"/>
      </w:rPr>
    </w:lvl>
    <w:lvl w:ilvl="2" w:tplc="A5AA018E">
      <w:numFmt w:val="bullet"/>
      <w:lvlText w:val="•"/>
      <w:lvlJc w:val="left"/>
      <w:pPr>
        <w:ind w:left="1857" w:hanging="360"/>
      </w:pPr>
      <w:rPr>
        <w:rFonts w:hint="default"/>
        <w:lang w:val="tr-TR" w:eastAsia="en-US" w:bidi="ar-SA"/>
      </w:rPr>
    </w:lvl>
    <w:lvl w:ilvl="3" w:tplc="1CC2866A">
      <w:numFmt w:val="bullet"/>
      <w:lvlText w:val="•"/>
      <w:lvlJc w:val="left"/>
      <w:pPr>
        <w:ind w:left="2365" w:hanging="360"/>
      </w:pPr>
      <w:rPr>
        <w:rFonts w:hint="default"/>
        <w:lang w:val="tr-TR" w:eastAsia="en-US" w:bidi="ar-SA"/>
      </w:rPr>
    </w:lvl>
    <w:lvl w:ilvl="4" w:tplc="0760376C">
      <w:numFmt w:val="bullet"/>
      <w:lvlText w:val="•"/>
      <w:lvlJc w:val="left"/>
      <w:pPr>
        <w:ind w:left="2874" w:hanging="360"/>
      </w:pPr>
      <w:rPr>
        <w:rFonts w:hint="default"/>
        <w:lang w:val="tr-TR" w:eastAsia="en-US" w:bidi="ar-SA"/>
      </w:rPr>
    </w:lvl>
    <w:lvl w:ilvl="5" w:tplc="B59A8348">
      <w:numFmt w:val="bullet"/>
      <w:lvlText w:val="•"/>
      <w:lvlJc w:val="left"/>
      <w:pPr>
        <w:ind w:left="3383" w:hanging="360"/>
      </w:pPr>
      <w:rPr>
        <w:rFonts w:hint="default"/>
        <w:lang w:val="tr-TR" w:eastAsia="en-US" w:bidi="ar-SA"/>
      </w:rPr>
    </w:lvl>
    <w:lvl w:ilvl="6" w:tplc="024A4174">
      <w:numFmt w:val="bullet"/>
      <w:lvlText w:val="•"/>
      <w:lvlJc w:val="left"/>
      <w:pPr>
        <w:ind w:left="3891" w:hanging="360"/>
      </w:pPr>
      <w:rPr>
        <w:rFonts w:hint="default"/>
        <w:lang w:val="tr-TR" w:eastAsia="en-US" w:bidi="ar-SA"/>
      </w:rPr>
    </w:lvl>
    <w:lvl w:ilvl="7" w:tplc="7B2E1B90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8" w:tplc="A96C0D78"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3"/>
    <w:rsid w:val="00075934"/>
    <w:rsid w:val="00083364"/>
    <w:rsid w:val="0019437C"/>
    <w:rsid w:val="001B3C71"/>
    <w:rsid w:val="001D2D73"/>
    <w:rsid w:val="002718B0"/>
    <w:rsid w:val="002A2880"/>
    <w:rsid w:val="002C52C4"/>
    <w:rsid w:val="002C6B8A"/>
    <w:rsid w:val="00307D3C"/>
    <w:rsid w:val="003320C3"/>
    <w:rsid w:val="00341433"/>
    <w:rsid w:val="0047374F"/>
    <w:rsid w:val="004E6581"/>
    <w:rsid w:val="005914E4"/>
    <w:rsid w:val="00593F41"/>
    <w:rsid w:val="008061E4"/>
    <w:rsid w:val="009001A7"/>
    <w:rsid w:val="009006B0"/>
    <w:rsid w:val="00B27777"/>
    <w:rsid w:val="00B359CD"/>
    <w:rsid w:val="00C37B00"/>
    <w:rsid w:val="00C67EE9"/>
    <w:rsid w:val="00C811D5"/>
    <w:rsid w:val="00C9016D"/>
    <w:rsid w:val="00CA486B"/>
    <w:rsid w:val="00D21E59"/>
    <w:rsid w:val="00D265AB"/>
    <w:rsid w:val="00D53AAF"/>
    <w:rsid w:val="00DB0A9A"/>
    <w:rsid w:val="00DD4C57"/>
    <w:rsid w:val="00E712BD"/>
    <w:rsid w:val="00E76229"/>
    <w:rsid w:val="00F64A12"/>
    <w:rsid w:val="00F81096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6EB5"/>
  <w15:docId w15:val="{122D562B-0045-4080-8EE0-D6E14DFD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1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3"/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083364"/>
    <w:pPr>
      <w:widowControl/>
      <w:autoSpaceDE/>
      <w:autoSpaceDN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364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336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737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37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37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374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Riskli Alan Kira Yardımı Başvuru Dİlekçesi</vt:lpstr>
    </vt:vector>
  </TitlesOfParts>
  <Company>Cevre ve Sehircilik Bakanligi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Riskli Alan Kira Yardımı Başvuru Dİlekçesi</dc:title>
  <dc:creator>Öner ASLAN</dc:creator>
  <cp:lastModifiedBy>Necdet Yılmaz</cp:lastModifiedBy>
  <cp:revision>10</cp:revision>
  <dcterms:created xsi:type="dcterms:W3CDTF">2023-12-11T11:35:00Z</dcterms:created>
  <dcterms:modified xsi:type="dcterms:W3CDTF">2024-05-02T13:31:00Z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